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7C" w:rsidRDefault="004F157C" w:rsidP="004F157C">
      <w:pPr>
        <w:spacing w:after="0" w:line="240" w:lineRule="exact"/>
        <w:ind w:left="11"/>
        <w:jc w:val="center"/>
        <w:rPr>
          <w:rFonts w:ascii="Times New Roman" w:hAnsi="Times New Roman" w:cs="Times New Roman"/>
          <w:sz w:val="28"/>
          <w:szCs w:val="28"/>
        </w:rPr>
      </w:pPr>
      <w:r w:rsidRPr="00FD6EDD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E650E3" w:rsidRPr="00FD6EDD" w:rsidRDefault="00E650E3" w:rsidP="004F157C">
      <w:pPr>
        <w:spacing w:after="0" w:line="240" w:lineRule="exact"/>
        <w:ind w:left="1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D6EDD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4A3CFB" w:rsidRPr="00FD6EDD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Информатизация образования</w:t>
      </w:r>
      <w:r w:rsidRPr="00FD6EDD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E650E3" w:rsidRPr="00FD6EDD" w:rsidRDefault="00E650E3" w:rsidP="00E650E3">
      <w:pPr>
        <w:spacing w:after="0" w:line="240" w:lineRule="exact"/>
        <w:ind w:left="1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650E3" w:rsidRPr="00716105" w:rsidRDefault="00E650E3" w:rsidP="00E650E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ПАСПОРТ</w:t>
      </w:r>
    </w:p>
    <w:p w:rsidR="00E650E3" w:rsidRDefault="00E650E3" w:rsidP="00E650E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подпрограммы «</w:t>
      </w:r>
      <w:r w:rsidR="00AF1183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Информатизация образования</w:t>
      </w:r>
      <w:r w:rsidRPr="00716105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E650E3" w:rsidRDefault="00E650E3" w:rsidP="00E650E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464" w:type="dxa"/>
        <w:tblLook w:val="04A0"/>
      </w:tblPr>
      <w:tblGrid>
        <w:gridCol w:w="3652"/>
        <w:gridCol w:w="5812"/>
      </w:tblGrid>
      <w:tr w:rsidR="008B504F" w:rsidRPr="00716105" w:rsidTr="004F157C">
        <w:tc>
          <w:tcPr>
            <w:tcW w:w="3652" w:type="dxa"/>
          </w:tcPr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Наименование подпрограммы  </w:t>
            </w:r>
          </w:p>
        </w:tc>
        <w:tc>
          <w:tcPr>
            <w:tcW w:w="5812" w:type="dxa"/>
          </w:tcPr>
          <w:p w:rsidR="008B504F" w:rsidRPr="00716105" w:rsidRDefault="008B504F" w:rsidP="00DD5B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Информатизация образования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(далее – подпрограмма)</w:t>
            </w:r>
          </w:p>
          <w:p w:rsidR="008B504F" w:rsidRPr="00716105" w:rsidRDefault="008B504F" w:rsidP="00DD5B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Разработчик   подпрограммы      </w:t>
            </w:r>
          </w:p>
        </w:tc>
        <w:tc>
          <w:tcPr>
            <w:tcW w:w="5812" w:type="dxa"/>
          </w:tcPr>
          <w:p w:rsidR="00E84117" w:rsidRDefault="008B504F" w:rsidP="0014757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образования администрации муниципального района имени Лазо </w:t>
            </w:r>
          </w:p>
          <w:p w:rsidR="0014757F" w:rsidRPr="00716105" w:rsidRDefault="0014757F" w:rsidP="0014757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8B504F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Исполнители основных   мероприятий подпрограммы</w:t>
            </w:r>
          </w:p>
          <w:p w:rsidR="008B504F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B504F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812" w:type="dxa"/>
          </w:tcPr>
          <w:p w:rsidR="008B504F" w:rsidRPr="00716105" w:rsidRDefault="008B504F" w:rsidP="00DD5B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Управление  образования администрации муниципального района; </w:t>
            </w:r>
          </w:p>
          <w:p w:rsidR="008B504F" w:rsidRPr="00716105" w:rsidRDefault="008B504F" w:rsidP="00DD5B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образовательные  учреждения муниципального района </w:t>
            </w:r>
          </w:p>
          <w:p w:rsidR="008B504F" w:rsidRPr="00716105" w:rsidRDefault="008B504F" w:rsidP="008B504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Цель  подпрограммы                   </w:t>
            </w:r>
          </w:p>
        </w:tc>
        <w:tc>
          <w:tcPr>
            <w:tcW w:w="5812" w:type="dxa"/>
          </w:tcPr>
          <w:p w:rsidR="008B504F" w:rsidRPr="00716105" w:rsidRDefault="008B504F" w:rsidP="00DD5B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B504F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</w:t>
            </w:r>
            <w:r w:rsidRPr="008B504F">
              <w:rPr>
                <w:rFonts w:ascii="Times New Roman" w:hAnsi="Times New Roman" w:cs="Times New Roman"/>
                <w:bCs/>
                <w:sz w:val="28"/>
                <w:szCs w:val="28"/>
              </w:rPr>
              <w:t>перехода на качественно новый уровень в подходах к использованию компьютерной техники и информационных технологий во всех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образовательных учреждениях, подведомственных Управлению</w:t>
            </w:r>
            <w:r w:rsidRPr="008B50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образования</w:t>
            </w:r>
          </w:p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Задачи подпрограммы              </w:t>
            </w:r>
          </w:p>
        </w:tc>
        <w:tc>
          <w:tcPr>
            <w:tcW w:w="5812" w:type="dxa"/>
          </w:tcPr>
          <w:p w:rsidR="00F74CC1" w:rsidRPr="00F74CC1" w:rsidRDefault="00F74CC1" w:rsidP="00F74CC1">
            <w:pPr>
              <w:spacing w:after="0" w:line="240" w:lineRule="exact"/>
              <w:ind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B0E1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7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системы муниципального регулирования в сфере информационных и коммуникационных технологий;</w:t>
            </w:r>
          </w:p>
          <w:p w:rsidR="00F74CC1" w:rsidRPr="00F74CC1" w:rsidRDefault="00F74CC1" w:rsidP="00F74CC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74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F7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открытости в деятельности Управления образования и общедоступности образовательных информационных ресурсов, создание условий для эффективного взаимодействия между Управлением образования, образовательными учреждениями и гражданами на основе использования информационных и коммуникационных технологий;</w:t>
            </w:r>
          </w:p>
          <w:p w:rsidR="00F74CC1" w:rsidRDefault="00F74CC1" w:rsidP="00F74CC1">
            <w:pPr>
              <w:spacing w:after="0" w:line="240" w:lineRule="exact"/>
              <w:ind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4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создание условий для организации дистанционного образования обучающихся школ и педагогических кадров в рамках профессиональной переподготовки;</w:t>
            </w:r>
          </w:p>
          <w:p w:rsidR="00900760" w:rsidRPr="00F74CC1" w:rsidRDefault="00900760" w:rsidP="00F74CC1">
            <w:pPr>
              <w:spacing w:after="0" w:line="240" w:lineRule="exact"/>
              <w:ind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F74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развитие системы подготовки специалистов по информационным и коммуникационным технологиям и квалифицированных пользователей в рамках мероприятий федерального проекта «Инфор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матизация системы образования»;</w:t>
            </w:r>
          </w:p>
          <w:p w:rsidR="00F74CC1" w:rsidRPr="00F74CC1" w:rsidRDefault="00F74CC1" w:rsidP="00F74CC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CC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F7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поэтапное оснащение детских садов, учреждений дополнительного образования детей  муниципального района компьютерным оборудованием с обеспечением свободного выхода в сеть Интернет</w:t>
            </w:r>
          </w:p>
          <w:p w:rsidR="008B504F" w:rsidRPr="00981610" w:rsidRDefault="008B504F" w:rsidP="00900760">
            <w:pPr>
              <w:spacing w:after="0" w:line="240" w:lineRule="exact"/>
              <w:ind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7A60A6" w:rsidRDefault="003C36D8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Основные мероприятия подп</w:t>
            </w:r>
            <w:r w:rsidR="007A60A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рограммы</w:t>
            </w: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A60A6" w:rsidRDefault="007A60A6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F157C" w:rsidRDefault="004F157C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F157C" w:rsidRDefault="004F157C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F157C" w:rsidRDefault="004F157C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4F157C" w:rsidRDefault="004F157C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7D7FDD" w:rsidRDefault="007D7FDD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5812" w:type="dxa"/>
          </w:tcPr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новых образовательных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проведение районных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семинаров повышения квалификации кадров в области ИКТ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D7FDD" w:rsidRP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форм дистанционного образования для педагогических работников,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поддержка районного информационно-методического центра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и замена устаревшей компьютерной техники на модели, соответствующие санитарно-гигиеническим требованиям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муниципального района в краевом проекте оснащения общеобразовательных учреждений интерактивным оборудованием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образовательных учреждений компьютерной  техникой и  оргтехникой, современным оборудованием кабинетов физики, химии, биологии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электронного дневника, электронного журнала, развитие экспериментальной работы по информатизации школы, внедрение информационных автоматических систем «Директор», «Тарификация», «Сводная отчетность», «Расписание»,  </w:t>
            </w:r>
          </w:p>
          <w:p w:rsidR="007D7FDD" w:rsidRDefault="007D7FDD" w:rsidP="007D7FD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D7F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общеобразовательных учреждений, реализующих проекты развития современной технологической и информационной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B47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оборудованием  и оргтехникой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A60A6" w:rsidRDefault="007A60A6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Pr="009A34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одключение дошкольных образовательных учреждений к сети Интернет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</w:t>
            </w:r>
            <w:r w:rsidRPr="00910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оздание сайтов дошкольных образовательных учреждений</w:t>
            </w:r>
            <w:r w:rsidR="007D7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60A6" w:rsidRDefault="007A60A6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0748FE" w:rsidRDefault="000748FE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численность учащихся в расчете на 1 современный персональный компьютер в общеобразовательном учреждении;</w:t>
            </w:r>
          </w:p>
          <w:p w:rsidR="000748FE" w:rsidRDefault="000748FE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доля педагогических работников, использующих в своей профессиональной деятельности современные информационно-коммуникационные технологии, в общей численности педагогических работников образовательных учреждений;</w:t>
            </w:r>
          </w:p>
          <w:p w:rsidR="000748FE" w:rsidRDefault="000748FE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 д</w:t>
            </w:r>
            <w:r w:rsidRPr="00562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образовательных учреждений, оснащенных доступом в сеть Интернет на скорости не менее 256 Кб/</w:t>
            </w:r>
            <w:proofErr w:type="gramStart"/>
            <w:r w:rsidRPr="00562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562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общего количества общеобразовательных учреждений;</w:t>
            </w:r>
          </w:p>
          <w:p w:rsidR="000748FE" w:rsidRDefault="000748FE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Pr="00756A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дельный вес школ, имеющих локальную вычислительную сеть для формирования единого информационного пространства общеобразовательного учреждения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748FE" w:rsidRDefault="000748FE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</w:t>
            </w:r>
            <w:r w:rsidRPr="00562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оля образовательных учреждений, внедривших системы автоматизированного управ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образовательным процессом, от общего количества образовательных учреждений;</w:t>
            </w:r>
          </w:p>
          <w:p w:rsidR="000748FE" w:rsidRDefault="000748FE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удельный вес учителей, ежегодно охваченных дистанционными курсами повышения квалификации, от общего количества педагогических работников общеобразовательных учреждений;</w:t>
            </w:r>
          </w:p>
          <w:p w:rsidR="000748FE" w:rsidRDefault="000748FE" w:rsidP="003E121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общеобразовательных учреждений</w:t>
            </w:r>
            <w:r w:rsidRPr="00562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имеющих локальную вычислительную сеть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учреждения, от общего количества общеобразовательных учреждений</w:t>
            </w:r>
          </w:p>
          <w:p w:rsidR="00562D77" w:rsidRPr="00716105" w:rsidRDefault="00562D77" w:rsidP="000748FE">
            <w:pPr>
              <w:spacing w:after="0" w:line="240" w:lineRule="exact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Сроки реализации                подпрограммы</w:t>
            </w:r>
          </w:p>
        </w:tc>
        <w:tc>
          <w:tcPr>
            <w:tcW w:w="5812" w:type="dxa"/>
          </w:tcPr>
          <w:p w:rsidR="008B504F" w:rsidRPr="00716105" w:rsidRDefault="008B504F" w:rsidP="004F157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подпрограмма реализуется в один этап с 2013 года  по </w:t>
            </w: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2016</w:t>
            </w:r>
            <w:r w:rsidR="00401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год</w:t>
            </w:r>
          </w:p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5812" w:type="dxa"/>
          </w:tcPr>
          <w:p w:rsidR="008B504F" w:rsidRPr="005441E0" w:rsidRDefault="008B504F" w:rsidP="00DD5B42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мероприятий </w:t>
            </w:r>
          </w:p>
          <w:p w:rsidR="008B504F" w:rsidRPr="005441E0" w:rsidRDefault="008B504F" w:rsidP="00DA0E90">
            <w:pPr>
              <w:tabs>
                <w:tab w:val="left" w:pos="3960"/>
              </w:tabs>
              <w:spacing w:after="0" w:line="240" w:lineRule="exact"/>
              <w:ind w:right="-363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подпрограммы из бюджета муниципального </w:t>
            </w:r>
          </w:p>
          <w:p w:rsidR="008B504F" w:rsidRPr="005441E0" w:rsidRDefault="00DA0E90" w:rsidP="00DA0E90">
            <w:pPr>
              <w:tabs>
                <w:tab w:val="left" w:pos="3960"/>
              </w:tabs>
              <w:spacing w:after="0" w:line="240" w:lineRule="exact"/>
              <w:ind w:right="-363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района </w:t>
            </w:r>
            <w:r w:rsidR="00562D77"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составит </w:t>
            </w:r>
            <w:r w:rsidR="005441E0" w:rsidRPr="008D6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7035,0</w:t>
            </w:r>
            <w:r w:rsidR="00D00A01"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</w:t>
            </w:r>
            <w:r w:rsidR="008B504F"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</w:t>
            </w:r>
          </w:p>
          <w:p w:rsidR="008B504F" w:rsidRPr="005441E0" w:rsidRDefault="008B504F" w:rsidP="00DD5B42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    в том числе по годам:</w:t>
            </w:r>
          </w:p>
          <w:p w:rsidR="008B504F" w:rsidRPr="005441E0" w:rsidRDefault="008B504F" w:rsidP="00DD5B42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2013 год –</w:t>
            </w:r>
            <w:r w:rsidR="00544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2635,0 </w:t>
            </w: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</w:t>
            </w:r>
            <w:r w:rsidR="00562D77"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лей</w:t>
            </w: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8B504F" w:rsidRPr="005441E0" w:rsidRDefault="00562D77" w:rsidP="00DD5B42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2014 год – </w:t>
            </w:r>
            <w:r w:rsidR="005441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1389,0</w:t>
            </w:r>
            <w:r w:rsidR="008B504F"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</w:t>
            </w: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лей</w:t>
            </w:r>
            <w:r w:rsidR="008B504F"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8B504F" w:rsidRPr="005441E0" w:rsidRDefault="00562D77" w:rsidP="00DD5B42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2015 год – </w:t>
            </w:r>
            <w:r w:rsidR="00863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1301,0</w:t>
            </w: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8B504F" w:rsidRPr="003A68F5" w:rsidRDefault="008B504F" w:rsidP="00DD5B42">
            <w:pPr>
              <w:tabs>
                <w:tab w:val="left" w:pos="3960"/>
              </w:tabs>
              <w:spacing w:after="0" w:line="240" w:lineRule="exact"/>
              <w:ind w:right="-363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2016 год – </w:t>
            </w:r>
            <w:r w:rsidR="00863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1710,0</w:t>
            </w:r>
            <w:r w:rsidR="00562D77" w:rsidRPr="005441E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</w:p>
          <w:p w:rsidR="008B504F" w:rsidRPr="00716105" w:rsidRDefault="008B504F" w:rsidP="00DD5B42">
            <w:pPr>
              <w:suppressAutoHyphens/>
              <w:spacing w:after="0" w:line="240" w:lineRule="exact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8B504F" w:rsidRPr="00716105" w:rsidTr="004F157C">
        <w:tc>
          <w:tcPr>
            <w:tcW w:w="3652" w:type="dxa"/>
          </w:tcPr>
          <w:p w:rsidR="008B504F" w:rsidRPr="00716105" w:rsidRDefault="008B504F" w:rsidP="00DD5B4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1610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Ожидаемые результаты         реализации подпрограммы</w:t>
            </w:r>
          </w:p>
        </w:tc>
        <w:tc>
          <w:tcPr>
            <w:tcW w:w="5812" w:type="dxa"/>
          </w:tcPr>
          <w:p w:rsidR="00E46B57" w:rsidRDefault="00E46B57" w:rsidP="00E46B57">
            <w:pPr>
              <w:spacing w:after="0" w:line="240" w:lineRule="exact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доля </w:t>
            </w:r>
            <w:proofErr w:type="gramStart"/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педагогических работников, активно    использующих в своей профессиональной  деятельности  современные информационно-коммуникационные </w:t>
            </w:r>
            <w:r w:rsidR="00074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технологии </w:t>
            </w:r>
            <w:r w:rsidR="00074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</w:t>
            </w:r>
            <w:proofErr w:type="gramEnd"/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4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52 %;</w:t>
            </w:r>
          </w:p>
          <w:p w:rsidR="00E46B57" w:rsidRPr="00E46B57" w:rsidRDefault="00E46B57" w:rsidP="004817E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информационно</w:t>
            </w:r>
            <w:r w:rsidR="004F1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коммуникационной компетентности у 80 % школьников и у 80 % учителей;</w:t>
            </w:r>
          </w:p>
          <w:p w:rsidR="00E46B57" w:rsidRPr="00E46B57" w:rsidRDefault="00E46B57" w:rsidP="004817E2">
            <w:pPr>
              <w:spacing w:after="0" w:line="240" w:lineRule="exact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образовательных учреждений, оснащенных доступом в сеть Интернет на скорости не менее 256 Кб/</w:t>
            </w:r>
            <w:proofErr w:type="gramStart"/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зависимости от компьютерной техники и потребностей образовательного учреждения, составит не менее 70 %;</w:t>
            </w:r>
          </w:p>
          <w:p w:rsidR="00E46B57" w:rsidRPr="00E46B57" w:rsidRDefault="00E46B57" w:rsidP="00E46B57">
            <w:pPr>
              <w:spacing w:after="0" w:line="240" w:lineRule="exact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удельный вес школ, имеющих локальную вычислительную сеть для формирования единого информационного пространства общеобразовательного учреждения, увеличится с 70 % до 90 %;</w:t>
            </w:r>
          </w:p>
          <w:p w:rsidR="00E46B57" w:rsidRDefault="00E46B57" w:rsidP="000544D7">
            <w:pPr>
              <w:spacing w:after="0" w:line="240" w:lineRule="exact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образовательных учреждений, внедривших системы автоматизированного управления образовательным процессом, составит 30 %;</w:t>
            </w:r>
          </w:p>
          <w:p w:rsidR="000544D7" w:rsidRPr="000544D7" w:rsidRDefault="000544D7" w:rsidP="000544D7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районного банка  информационных образовательных ресурсов;</w:t>
            </w:r>
          </w:p>
          <w:p w:rsidR="000544D7" w:rsidRDefault="000544D7" w:rsidP="000544D7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544D7">
              <w:rPr>
                <w:rFonts w:ascii="Times New Roman" w:hAnsi="Times New Roman" w:cs="Times New Roman"/>
                <w:sz w:val="28"/>
                <w:szCs w:val="28"/>
              </w:rPr>
              <w:t>функционирование системы открытого образования, включающей дистанционные технологии обучения учащихся, педагогов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8B504F" w:rsidRPr="007D7FDD" w:rsidRDefault="000544D7" w:rsidP="007D7FDD">
            <w:pPr>
              <w:spacing w:after="0" w:line="240" w:lineRule="exact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педагогов</w:t>
            </w:r>
            <w:r w:rsidRPr="000544D7">
              <w:rPr>
                <w:rFonts w:ascii="Times New Roman" w:hAnsi="Times New Roman" w:cs="Times New Roman"/>
                <w:sz w:val="28"/>
                <w:szCs w:val="28"/>
              </w:rPr>
              <w:t>, охваченных дистанционными курсами 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увеличится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5 %</w:t>
            </w:r>
            <w:r w:rsidR="00285513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10 %</w:t>
            </w:r>
          </w:p>
        </w:tc>
      </w:tr>
    </w:tbl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DD" w:rsidRDefault="007D7FDD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2B" w:rsidRDefault="00791C2B" w:rsidP="004F157C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текущего положения в развитии </w:t>
      </w:r>
      <w:r w:rsidR="00365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процессов информатизации </w:t>
      </w:r>
      <w:r w:rsidRPr="008B0D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основные проблемы и приоритеты в развитии</w:t>
      </w:r>
    </w:p>
    <w:p w:rsidR="00791C2B" w:rsidRPr="008B0D3D" w:rsidRDefault="00791C2B" w:rsidP="00791C2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является организационной основой осуществления государственной политики в области внедрения информационно-коммуникационных технологий в систему образования на территории муниципального района.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Подпрограмма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анализа состояния информатизации системы образования в муниципальном районе в соответствии с приоритетными направлениями развития образовательной системы Российской Федерации,  Зак</w:t>
      </w:r>
      <w:r w:rsidR="006B0E1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 Российской Федерации от 10.07.</w:t>
      </w:r>
      <w:r w:rsidR="006B0E1F"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1992 </w:t>
      </w:r>
      <w:r w:rsidR="006B0E1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B0E1F"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3266-1 «Об образовании»,</w:t>
      </w:r>
      <w:r w:rsidR="006B0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 законами от 27.07.2006 г. № 149-ФЗ «Об информации, информационных технологиях и защите информации», от 26.07.2006 г. № 152-ФЗ «О персональных данных»,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09.02.2009 г. N 8-ФЗ «Об</w:t>
      </w:r>
      <w:r w:rsidR="004F1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обеспечении доступа к</w:t>
      </w:r>
      <w:proofErr w:type="gramEnd"/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 о деятельности государственных органов и органов местного самоуправления»,</w:t>
      </w:r>
      <w:r w:rsidR="004F15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постановлениями </w:t>
      </w:r>
      <w:r w:rsidR="0056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Правительства </w:t>
      </w:r>
      <w:r w:rsidR="0056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Хабаровского </w:t>
      </w:r>
      <w:r w:rsidR="0056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края </w:t>
      </w:r>
      <w:r w:rsidR="0056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B0E1F">
        <w:rPr>
          <w:rFonts w:ascii="Times New Roman" w:eastAsia="Times New Roman" w:hAnsi="Times New Roman" w:cs="Times New Roman"/>
          <w:sz w:val="28"/>
          <w:szCs w:val="24"/>
          <w:lang w:eastAsia="ru-RU"/>
        </w:rPr>
        <w:t>от 16.04.2010</w:t>
      </w: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104-пр «Об Основных направлениях модернизации системы 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в Хабаровском крае на 2011 – 2013 годы», от 25.06.2011 № 193-пр «О состоянии и перспективах развития информатизации образования в Хабаровском крае».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компьютерных информационных технологий в деятельности Управления образования, образовательных учреждений в настоящее время является одним из важнейших факторов повышения эффективности работы, а также своевременного и неукоснительного выполнения федеральных и региональных законодательных актов.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Процесс информатизации системы образования муниципального района направлен на внедрение новых информационных технологий во все виды и формы образовательной деятельности.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2004 года муниципальный район принимал активное участие в реализации основных мероприятий федерального проекта «Информатизация системы образования» (далее – ИСО). 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С 2008 года в муниципальном районе продолжается реализация мероприятий второго (краевого) этапа федерального проекта ИСО, цель которого – создание условий для системного внедрения информационно-коммуникационных технологий (далее – ИКТ) в систему общего и начального профессионального образования, связанных с внедрением в образовательных учреждениях современных ИКТ в учебный процесс, повышение качества образовательных услуг путем широкого распространения новых средств и методов обучения, основанных на использовании ИКТ.</w:t>
      </w:r>
      <w:proofErr w:type="gramEnd"/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предыдущего этапа информатизации системы образования в муниципальном районе, внедрения информационных технологий в образовательный процесс показывает, что в последние годы удалось обеспечить высокие темпы насыщения образовательных учреждений 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современным компьютерным оборудованием, системным и программным обеспечением.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исследования по образовательным учреждениям муниципального района имени Лазо </w:t>
      </w:r>
      <w:r w:rsidR="00FB12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получены следующие результаты.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>За счет сре</w:t>
      </w:r>
      <w:proofErr w:type="gramStart"/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>дств кр</w:t>
      </w:r>
      <w:proofErr w:type="gramEnd"/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>аевого и федерального бюджета все учреждения среднего (полного), основного, начального общего образования имеют в своем распоряжении компьютерную технику.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Дисциплина «Информатика и ИКТ» преподается во всех 21 общеобразовательном учреждении среднего (полного), 6 общеобразовательных учреждениях основного и 3 общеобразовательных учреждениях начального общего образования.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образовательных учреждениях муниципального района насчитывается 531 единица компьютерного оборудования (2011 год – 492 единицы), в том числе 35 автоматизированных рабочих мест (далее – АРМ) руководителя и 35 АРМ библиотекаря. </w:t>
      </w:r>
    </w:p>
    <w:p w:rsidR="00222F4C" w:rsidRPr="00222F4C" w:rsidRDefault="00222F4C" w:rsidP="0056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Оснащенность предметных кабинетов компьютерным оборудованием составляет 154 единицы (2011</w:t>
      </w:r>
      <w:r w:rsidR="00FB1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132, 2010</w:t>
      </w:r>
      <w:r w:rsidR="00FB1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92);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последних трех лет в 3 раза возросло количество </w:t>
      </w:r>
      <w:proofErr w:type="spellStart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</w:t>
      </w:r>
      <w:proofErr w:type="spellEnd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проекторов в образовательных учреждениях и составило 154 единицы (2009 год - 56).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2F4C">
        <w:rPr>
          <w:rFonts w:ascii="Times New Roman" w:eastAsia="Times New Roman" w:hAnsi="Times New Roman" w:cs="Times New Roman"/>
          <w:sz w:val="28"/>
          <w:szCs w:val="24"/>
          <w:lang w:eastAsia="ru-RU"/>
        </w:rPr>
        <w:t>беспеченность компьютерами современного поколения выросла за три года и составляет 10 учащихся на 1 ПК (2010 год – 13 учащихся).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общеобразовательные учреждения муниципального района поступило 57 комплектов интерактивного оборудования (от 1 до 5 комплектов</w:t>
      </w:r>
      <w:r w:rsidR="00FB1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каждом общеобразовательном учреждении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22F4C" w:rsidRPr="00222F4C" w:rsidRDefault="00FB1269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меют компьютерные классы, оборудованные пятью и более ПК </w:t>
      </w:r>
      <w:r w:rsidR="00222F4C"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общеобразовательных учреждений, что составляет 86,6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количества</w:t>
      </w:r>
      <w:r w:rsidR="006B0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2F4C"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2011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222F4C"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75 %).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показатель учебной загрузки кабинетов </w:t>
      </w:r>
      <w:r w:rsidR="00FB126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информатики и ИКТ составляет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30,7 часа в неделю, в том числе на изучение информатики и ИКТ – 10,6 часа в неделю.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Традиционными стали районные конкурсы с применением ИКТ «Лучший школьный сайт», «Лучший кабинет информатики», «Цифровые каникулы» </w:t>
      </w:r>
      <w:r w:rsidR="00FB1269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реализации приоритетного национального проекта «Образование» (ПНПО) в муниципальном районе 100</w:t>
      </w:r>
      <w:r w:rsidR="006B0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общеобразовательных учреждений подключены к сети Интернет и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электронную почту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позволило расширить использование </w:t>
      </w:r>
      <w:proofErr w:type="spellStart"/>
      <w:proofErr w:type="gramStart"/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Интернет-технологий</w:t>
      </w:r>
      <w:proofErr w:type="spellEnd"/>
      <w:proofErr w:type="gramEnd"/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современного учебного компьютерного парка </w:t>
      </w:r>
      <w:r w:rsidR="00FB12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учреждений муниципального района составляет  </w:t>
      </w:r>
      <w:r w:rsidR="006B0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89,0 % </w:t>
      </w:r>
      <w:r w:rsidR="00FB12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2010 г. – 65,5 %).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течение трех лет в муниципальном районе реализуются мероприятия по дистанционному обучению детей-инвалидов на базе образовательного </w:t>
      </w:r>
      <w:proofErr w:type="spellStart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контента</w:t>
      </w:r>
      <w:proofErr w:type="spellEnd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 «</w:t>
      </w:r>
      <w:proofErr w:type="spellStart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Телешкола</w:t>
      </w:r>
      <w:proofErr w:type="spellEnd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более эффективного применения информационных технологий в процессе обучения в 24 общеобразовательных учреждениях муниципального района оборудованы компьютерные классы с локальной вычислительной сетью (далее – ЛВС), что составляет 80% от общего количества общеобразовательных учреждений, имеющих компьютерные классы (2011 г</w:t>
      </w:r>
      <w:r w:rsidR="008D64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74 %).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В 24 общеобразовательных учреждениях муниципального района функционирует ЛВС образовательного учреждения, объединяющая рабочие места администрации, секретаря, библиот</w:t>
      </w:r>
      <w:r w:rsidR="008D64E6"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екаря, предметные кабинеты и другие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составляет 80 % от общего числа общеобразовательных учреждений (2011</w:t>
      </w:r>
      <w:r w:rsidR="008D6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16 учреждений).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Управлении образования функционируют две ЛВС, в том числе одна в централизованной бухгалтерии.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Помимо сайта Управления образования в </w:t>
      </w:r>
      <w:r w:rsidR="008D6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образовательных учреждениях муниципального района созданы собственные информационные сайты</w:t>
      </w:r>
      <w:r w:rsidR="008D6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(30 школ и 4 учреждения дополнительного образования детей)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Систематическое наполнение актуальной и полезной информацией сайтов </w:t>
      </w:r>
      <w:r w:rsidR="008D6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образовательных учреждений 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необходимым условием в связи с вступлением в силу Федерального закона Российской Федерации от 09.02.2009 г. N 8</w:t>
      </w:r>
      <w:r w:rsidR="008D6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 «Об обеспечении доступа к информации о деятельности государственных органов и органов местного самоуправления».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входящего трафика, потребляемого образовательными учреждениями муниципального района из Интернета, показал, что использование ресурсов сети Интернет находится на среднем уровне. О</w:t>
      </w:r>
      <w:r w:rsidR="008D6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сновные причины данной ситуации заключаются в малой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D6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ропускной способности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школьного канала подключения</w:t>
      </w:r>
      <w:r w:rsidR="008D64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нарушении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сети Интернет в связи с некачественным предоставлением услуг, отсутствием связи или плохой работы оборудования.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Приведенные показатели подтверждают положительную динамику компьютеризации образовательных учреждений района, правильное понимание руководителей учреждений о необходимости пополнения и обновления учебного компьютерного парка.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необходимо заметить, что процесс информатизации образования сталкивается с объективными и субъективными трудностями. В муниципальном районе созданы условия для обучения педагогических работников в области информационно-коммуникационных технологий. По программам базовой информационно-коммуникационной компетентности прошли обучение 75,6 % педагогических  работников и 79,3 % руководящих работников общеобразовательных учреждений от общего их числа.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учреждениях дошкольного и дополнительного образования не более 10% сотрудников применяют И</w:t>
      </w:r>
      <w:proofErr w:type="gramStart"/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 в св</w:t>
      </w:r>
      <w:proofErr w:type="gramEnd"/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оей деятельности. Данная ситуация указывает на необходимость совершен</w:t>
      </w:r>
      <w:r w:rsidRPr="00222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ствования материально-технической базы в каждом дошкольном учреждении и учреждении дополнительного образования детей муниципального района.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образования муниципального района необходимо продолжить работу по созданию единого информационного пространства «Учащиеся</w:t>
      </w:r>
      <w:r w:rsidR="007E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(воспитанники)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учителя</w:t>
      </w:r>
      <w:r w:rsidR="007E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(педагоги)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родители – Управление образования – общественность», которая предполагает размещение в сети Интернет достаточно полной информации о жизни образовательного учреждения  и имеет существенное значение для реализации открытой, «прозрачной» модели</w:t>
      </w:r>
      <w:r w:rsidR="007E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учреждения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позволяющей родителям получать полное и многопрофильное представление о ней (</w:t>
      </w:r>
      <w:r w:rsidR="007E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 – </w:t>
      </w: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Интернет-проект школьной социальной сети «</w:t>
      </w:r>
      <w:proofErr w:type="spellStart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</w:t>
      </w:r>
      <w:proofErr w:type="gramEnd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proofErr w:type="spellEnd"/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proofErr w:type="gramEnd"/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единого информационного пространства в настоящее время  играет важную роль в преодолении ведомственной закрытости системы образования, усилении общественного воздействия на процессы модернизации и, в частности, определяет успех внедрения ИКТ в образование на всех его уровнях. Основой построения единого информационного пространства является создание общей базы данных и организация постоянного доступа к ней всех заинтересованных участников учебного процесса.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Серьезной проблемой для реализации процессов информатизации образования является недостаточность информационного наполнения компьютеров и сетей. Образовательные учреждения муниципального района необходимо продолжать оснащать полнофункциональными программными средствами для ведения учебного процесса на новом уровне, нужны средства для контроля знаний, тестирования и  др.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условием успешного проведения информатизации системы образования в муниципальном районе является применение учителями предметниками проектной деятельности с использованием ИКТ.</w:t>
      </w:r>
    </w:p>
    <w:p w:rsidR="00222F4C" w:rsidRPr="00222F4C" w:rsidRDefault="00222F4C" w:rsidP="00222F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F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необходимо уделить защите информации, сохранности информационных баз от несанкционированного доступа и внешних воздействий. На всех компьютерах использовать только лицензионное системное и сетевое программное обеспечение.</w:t>
      </w:r>
    </w:p>
    <w:p w:rsidR="00365463" w:rsidRDefault="00365463" w:rsidP="00791C2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5661E9" w:rsidRDefault="005661E9" w:rsidP="00791C2B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791C2B" w:rsidRDefault="00791C2B" w:rsidP="005661E9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610">
        <w:rPr>
          <w:rFonts w:ascii="Times New Roman" w:eastAsia="Times New Roman" w:hAnsi="Times New Roman" w:cs="Times New Roman"/>
          <w:sz w:val="28"/>
          <w:szCs w:val="28"/>
          <w:lang w:eastAsia="ru-RU"/>
        </w:rPr>
        <w:t>2. Цели и задачи подпрограммы, приоритетные направления деятельности</w:t>
      </w:r>
    </w:p>
    <w:p w:rsidR="007D7FDD" w:rsidRPr="00716105" w:rsidRDefault="007D7FDD" w:rsidP="005661E9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1E9" w:rsidRPr="00716105" w:rsidRDefault="005661E9" w:rsidP="00DA0E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Цель подпрограммы –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B504F">
        <w:rPr>
          <w:rFonts w:ascii="Times New Roman" w:hAnsi="Times New Roman" w:cs="Times New Roman"/>
          <w:sz w:val="28"/>
          <w:szCs w:val="28"/>
        </w:rPr>
        <w:t xml:space="preserve">оздание условий для </w:t>
      </w:r>
      <w:r w:rsidRPr="008B504F">
        <w:rPr>
          <w:rFonts w:ascii="Times New Roman" w:hAnsi="Times New Roman" w:cs="Times New Roman"/>
          <w:bCs/>
          <w:sz w:val="28"/>
          <w:szCs w:val="28"/>
        </w:rPr>
        <w:t>перехода на качественно новый уровень в подходах к использованию компьютерной техники и информационных технологий во всех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образовательных учреждениях, подведомственных Управлению</w:t>
      </w:r>
      <w:r w:rsidRPr="008B504F">
        <w:rPr>
          <w:rFonts w:ascii="Times New Roman" w:hAnsi="Times New Roman" w:cs="Times New Roman"/>
          <w:bCs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E4EBB" w:rsidRDefault="005661E9" w:rsidP="005661E9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Для достижения заявленной цели предполагается решить следующие задачи:</w:t>
      </w:r>
    </w:p>
    <w:p w:rsidR="005661E9" w:rsidRPr="00F74CC1" w:rsidRDefault="005661E9" w:rsidP="00DA0E90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F74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муниципального регулирования в сфере информационных и коммуникационных технологий;</w:t>
      </w:r>
    </w:p>
    <w:p w:rsidR="005661E9" w:rsidRPr="00F74CC1" w:rsidRDefault="005661E9" w:rsidP="00DA0E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74CC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74C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открытости в деятельности Управления образования и общедоступности образовательных информационных ресурсов, создание условий для эффективного взаимодействия между Управлением образования, образовательными учреждениями и гражданами на основе использования информационных и коммуникационных технологий;</w:t>
      </w:r>
    </w:p>
    <w:p w:rsidR="005661E9" w:rsidRDefault="005661E9" w:rsidP="00DA0E90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CC1">
        <w:rPr>
          <w:rFonts w:ascii="Times New Roman" w:eastAsia="Calibri" w:hAnsi="Times New Roman" w:cs="Times New Roman"/>
          <w:sz w:val="28"/>
          <w:szCs w:val="28"/>
        </w:rPr>
        <w:t>- создание условий для организации дистанционного образования обучающихся школ и педагогических кадров в рамках профессиональной переподготовки;</w:t>
      </w:r>
    </w:p>
    <w:p w:rsidR="005661E9" w:rsidRDefault="005661E9" w:rsidP="00DA0E90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F74CC1">
        <w:rPr>
          <w:rFonts w:ascii="Times New Roman" w:eastAsia="Calibri" w:hAnsi="Times New Roman" w:cs="Times New Roman"/>
          <w:sz w:val="28"/>
          <w:szCs w:val="28"/>
        </w:rPr>
        <w:t xml:space="preserve"> развитие системы подготовки специалистов по информационным и коммуникационным технологиям и квалифицированных пользователей в рамках мероприятий федерального проекта «Инфор</w:t>
      </w:r>
      <w:r>
        <w:rPr>
          <w:rFonts w:ascii="Times New Roman" w:eastAsia="Calibri" w:hAnsi="Times New Roman" w:cs="Times New Roman"/>
          <w:sz w:val="28"/>
          <w:szCs w:val="28"/>
        </w:rPr>
        <w:t>матизация системы образования»;</w:t>
      </w:r>
    </w:p>
    <w:p w:rsidR="005661E9" w:rsidRPr="005661E9" w:rsidRDefault="005661E9" w:rsidP="00DA0E90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CC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F74C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поэтапное оснащение детских садов, учреждений дополнительного образования детей  муниципального района компьютерным оборудованием с обеспечением свободного выхода в сеть 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4EBB" w:rsidRDefault="007E4EBB" w:rsidP="00791C2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791C2B" w:rsidRDefault="00791C2B" w:rsidP="005661E9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81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81610">
        <w:rPr>
          <w:rFonts w:ascii="Times New Roman" w:hAnsi="Times New Roman" w:cs="Times New Roman"/>
          <w:sz w:val="28"/>
          <w:szCs w:val="28"/>
        </w:rPr>
        <w:t>Перечень показателей (индикаторов) подпрограммы</w:t>
      </w:r>
    </w:p>
    <w:p w:rsidR="009848A9" w:rsidRDefault="009848A9" w:rsidP="009848A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8A9" w:rsidRDefault="009848A9" w:rsidP="005661E9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показателями (индикаторами) реализации подпрограммы являются:</w:t>
      </w:r>
    </w:p>
    <w:p w:rsidR="00DA0E90" w:rsidRPr="00DA0E90" w:rsidRDefault="00DA0E90" w:rsidP="00DA0E90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- численность учащихся в расчете на 1 современный персональный компьютер в общеобразовательном учреждении;</w:t>
      </w:r>
    </w:p>
    <w:p w:rsidR="00DA0E90" w:rsidRPr="00DA0E90" w:rsidRDefault="00DA0E90" w:rsidP="00DA0E90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педагогических работников, использующих в своей профессиональной деятельности современные информационно-коммуникационные технологии, в общей численности педагогических работников образовательных учреждений;</w:t>
      </w:r>
    </w:p>
    <w:p w:rsidR="00DA0E90" w:rsidRPr="00DA0E90" w:rsidRDefault="00DA0E90" w:rsidP="00DA0E90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образовательных учреждений, оснащенных доступом в сеть Интернет на скорости не менее 256 Кб/</w:t>
      </w:r>
      <w:proofErr w:type="gramStart"/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gramEnd"/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gramStart"/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от</w:t>
      </w:r>
      <w:proofErr w:type="gramEnd"/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общего количества общеобразовательных учреждений;</w:t>
      </w:r>
    </w:p>
    <w:p w:rsidR="00DA0E90" w:rsidRPr="00DA0E90" w:rsidRDefault="00DA0E90" w:rsidP="00DA0E90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- удельный вес школ, имеющих локальную вычислительную сеть для формирования единого информационного пространства общеобразовательного учреждения;</w:t>
      </w:r>
    </w:p>
    <w:p w:rsidR="00DA0E90" w:rsidRPr="00DA0E90" w:rsidRDefault="00DA0E90" w:rsidP="00DA0E90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- доля образовательных учреждений, внедривших системы автоматизированного управления образовательным процессом, от общего количества образовательных учреждений;</w:t>
      </w:r>
    </w:p>
    <w:p w:rsidR="00DA0E90" w:rsidRPr="00DA0E90" w:rsidRDefault="00DA0E90" w:rsidP="00DA0E90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t>- удельный вес учителей, ежегодно охваченных дистанционными курсами повышения квалификации, от общего количества педагогических работников общеобразовательных учреждений;</w:t>
      </w:r>
    </w:p>
    <w:p w:rsidR="006A180C" w:rsidRDefault="00DA0E90" w:rsidP="00DA0E90">
      <w:pPr>
        <w:pStyle w:val="a3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9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 доля общеобразовательных учреждений, имеющих локальную вычислительную сеть учреждения, от общего количества общеобразовательных учреждений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5661E9" w:rsidRDefault="005661E9" w:rsidP="00791C2B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2B" w:rsidRDefault="005661E9" w:rsidP="005661E9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1C2B" w:rsidRPr="00AC6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791C2B" w:rsidRPr="00981610">
        <w:rPr>
          <w:rFonts w:ascii="Times New Roman" w:hAnsi="Times New Roman"/>
          <w:sz w:val="28"/>
          <w:szCs w:val="28"/>
          <w:lang w:eastAsia="ru-RU"/>
        </w:rPr>
        <w:t>Перечень основных мероприятий подпрограммы</w:t>
      </w:r>
    </w:p>
    <w:p w:rsidR="006F3734" w:rsidRDefault="006F3734" w:rsidP="006F37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F3734" w:rsidRPr="006F3734" w:rsidRDefault="006F3734" w:rsidP="0056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Мероприятия</w:t>
      </w:r>
      <w:r w:rsidR="005661E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6F37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одпрограммы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предусматривают</w:t>
      </w:r>
      <w:r w:rsidRPr="006F37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решение конкретных задач, взаимосвязанных и скоординированных по времени, ресурсам и исполнителям.</w:t>
      </w:r>
    </w:p>
    <w:p w:rsidR="006F3734" w:rsidRPr="006F3734" w:rsidRDefault="006F3734" w:rsidP="006F37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373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Для решения вопросов кадрового обеспечения предусматривается использование новых образовательных программ, семинаров повышения квалификации кадров в области ИКТ, внедрение форм дистанционного образования для педагогических работников, учащихся, проведение научно-практических конференций.</w:t>
      </w:r>
    </w:p>
    <w:p w:rsidR="006F3734" w:rsidRDefault="006F3734" w:rsidP="006F37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3734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рамках информационно-технического обеспечения процесса информатизации образования предусматривается развитие и поддержка районного информационно-методического центра, создание единой информационной сети, модернизация и замена устаревшей компьютерной техники на модели, соответствующие санитарно-гигиеническим требованиям, участие муниципального района в краевом проекте оснащения общеобразовательных учреждений интерактивным оборудованием.</w:t>
      </w:r>
    </w:p>
    <w:p w:rsidR="001C4734" w:rsidRPr="001C4734" w:rsidRDefault="005661E9" w:rsidP="001C4734">
      <w:pPr>
        <w:pStyle w:val="a3"/>
        <w:tabs>
          <w:tab w:val="left" w:pos="720"/>
          <w:tab w:val="left" w:pos="1134"/>
          <w:tab w:val="left" w:pos="156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1C4734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Планируется п</w:t>
      </w:r>
      <w:r w:rsidR="001C4734" w:rsidRPr="001C4734">
        <w:rPr>
          <w:rFonts w:ascii="Times New Roman" w:hAnsi="Times New Roman"/>
          <w:sz w:val="28"/>
          <w:szCs w:val="28"/>
          <w:lang w:eastAsia="ru-RU"/>
        </w:rPr>
        <w:t>овышение эффективности и индивидуализации  образовательного процесса через развитие современной  технологической и информационной образовательной среды.</w:t>
      </w:r>
    </w:p>
    <w:p w:rsidR="001C4734" w:rsidRDefault="001C4734" w:rsidP="001C4734">
      <w:pPr>
        <w:tabs>
          <w:tab w:val="left" w:pos="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данного мероприятия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осуществляться через </w:t>
      </w:r>
      <w:r w:rsidRPr="001C47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оснащение образовательных учреждений компьютерной  техникой и  оргтехникой, современным оборудованием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бинетов физики, химии, биологии,</w:t>
      </w:r>
      <w:r w:rsidRPr="001C4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внедрение электронного дневника, электронного журнала,</w:t>
      </w:r>
      <w:r w:rsidR="007D7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7D7FDD" w:rsidRPr="00483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экспериментальной работы по информатизации школы</w:t>
      </w:r>
      <w:r w:rsidR="007D7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D7FDD" w:rsidRPr="00483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внедрение </w:t>
      </w:r>
      <w:r w:rsidR="007D7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 автоматических систем</w:t>
      </w:r>
      <w:r w:rsidR="007D7FDD" w:rsidRPr="00483B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«Директор», «Тарификация», «Сводная отчетность», «Расписание</w:t>
      </w:r>
      <w:r w:rsidR="007D7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1C4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поддержку общеобразовательных учреждений, реализующих проекты развития современной технологической и информационной среды.</w:t>
      </w:r>
    </w:p>
    <w:p w:rsidR="009E0FB1" w:rsidRPr="001C4734" w:rsidRDefault="009E0FB1" w:rsidP="001C4734">
      <w:pPr>
        <w:tabs>
          <w:tab w:val="left" w:pos="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п</w:t>
      </w:r>
      <w:r w:rsidRPr="009A344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одключение дошкольных образовательных учреждений к сети 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создание их сайтов.</w:t>
      </w:r>
    </w:p>
    <w:p w:rsidR="006F3734" w:rsidRPr="006F3734" w:rsidRDefault="006F3734" w:rsidP="006F37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91C2B" w:rsidRPr="00756732" w:rsidRDefault="00791C2B" w:rsidP="005661E9">
      <w:pPr>
        <w:pStyle w:val="text"/>
        <w:widowControl w:val="0"/>
        <w:spacing w:before="0" w:beforeAutospacing="0" w:after="0" w:afterAutospacing="0" w:line="24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81610">
        <w:rPr>
          <w:sz w:val="28"/>
          <w:szCs w:val="28"/>
        </w:rPr>
        <w:t>.</w:t>
      </w:r>
      <w:r w:rsidRPr="00981610">
        <w:rPr>
          <w:rFonts w:eastAsia="Calibri"/>
          <w:sz w:val="28"/>
          <w:szCs w:val="28"/>
        </w:rPr>
        <w:t xml:space="preserve"> </w:t>
      </w:r>
      <w:r w:rsidR="005661E9">
        <w:rPr>
          <w:rFonts w:eastAsia="Calibri"/>
          <w:sz w:val="28"/>
          <w:szCs w:val="28"/>
        </w:rPr>
        <w:t>Р</w:t>
      </w:r>
      <w:r w:rsidRPr="00981610">
        <w:rPr>
          <w:rFonts w:eastAsia="Calibri"/>
          <w:sz w:val="28"/>
          <w:szCs w:val="28"/>
        </w:rPr>
        <w:t>есурсно</w:t>
      </w:r>
      <w:r w:rsidR="005661E9">
        <w:rPr>
          <w:rFonts w:eastAsia="Calibri"/>
          <w:sz w:val="28"/>
          <w:szCs w:val="28"/>
        </w:rPr>
        <w:t>е</w:t>
      </w:r>
      <w:r w:rsidRPr="00981610">
        <w:rPr>
          <w:rFonts w:eastAsia="Calibri"/>
          <w:sz w:val="28"/>
          <w:szCs w:val="28"/>
        </w:rPr>
        <w:t xml:space="preserve"> обеспечени</w:t>
      </w:r>
      <w:r w:rsidR="005661E9">
        <w:rPr>
          <w:rFonts w:eastAsia="Calibri"/>
          <w:sz w:val="28"/>
          <w:szCs w:val="28"/>
        </w:rPr>
        <w:t>е</w:t>
      </w:r>
      <w:r w:rsidRPr="00981610">
        <w:rPr>
          <w:rFonts w:eastAsia="Calibri"/>
          <w:sz w:val="28"/>
          <w:szCs w:val="28"/>
        </w:rPr>
        <w:t xml:space="preserve"> реализации подпрограммы </w:t>
      </w:r>
    </w:p>
    <w:p w:rsidR="00791C2B" w:rsidRPr="008637B6" w:rsidRDefault="00791C2B" w:rsidP="0086320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320E" w:rsidRPr="005441E0" w:rsidRDefault="005661E9" w:rsidP="00DA0E90">
      <w:pPr>
        <w:tabs>
          <w:tab w:val="left" w:pos="70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791C2B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Планируемый объем средств муниципального бюдже</w:t>
      </w:r>
      <w:r w:rsidR="00791C2B">
        <w:rPr>
          <w:rFonts w:ascii="Times New Roman" w:eastAsia="Times New Roman" w:hAnsi="Times New Roman" w:cs="Times New Roman"/>
          <w:sz w:val="28"/>
          <w:szCs w:val="24"/>
          <w:lang w:eastAsia="ru-RU"/>
        </w:rPr>
        <w:t>та, необходимых для реализации подп</w:t>
      </w:r>
      <w:r w:rsidR="00791C2B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рограммы составит за период  20</w:t>
      </w:r>
      <w:r w:rsidR="00791C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– 2016 годов </w:t>
      </w:r>
      <w:r w:rsidR="00791C2B" w:rsidRPr="0086320E">
        <w:rPr>
          <w:rFonts w:ascii="Times New Roman" w:eastAsia="Times New Roman" w:hAnsi="Times New Roman" w:cs="Times New Roman"/>
          <w:sz w:val="28"/>
          <w:szCs w:val="24"/>
          <w:lang w:eastAsia="ru-RU"/>
        </w:rPr>
        <w:t>включительно</w:t>
      </w:r>
      <w:r w:rsidR="00DA0E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6320E" w:rsidRPr="008D6694">
        <w:rPr>
          <w:rFonts w:ascii="Times New Roman" w:eastAsia="Times New Roman" w:hAnsi="Times New Roman" w:cs="Times New Roman"/>
          <w:sz w:val="28"/>
          <w:szCs w:val="28"/>
          <w:lang w:eastAsia="ru-RU"/>
        </w:rPr>
        <w:t>7035,0</w:t>
      </w:r>
      <w:r w:rsidR="00DA0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20E"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тыс. рублей, </w:t>
      </w:r>
      <w:r w:rsidR="00DA0E90"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том </w:t>
      </w:r>
      <w:r w:rsidR="00DA0E90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числе по годам:</w:t>
      </w:r>
    </w:p>
    <w:p w:rsidR="0086320E" w:rsidRPr="005441E0" w:rsidRDefault="0086320E" w:rsidP="005661E9">
      <w:pPr>
        <w:tabs>
          <w:tab w:val="left" w:pos="3960"/>
        </w:tabs>
        <w:spacing w:after="0" w:line="240" w:lineRule="auto"/>
        <w:ind w:right="-363" w:firstLine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2013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2635,0 </w:t>
      </w: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рублей;</w:t>
      </w:r>
    </w:p>
    <w:p w:rsidR="0086320E" w:rsidRPr="005441E0" w:rsidRDefault="0086320E" w:rsidP="005661E9">
      <w:pPr>
        <w:tabs>
          <w:tab w:val="left" w:pos="3960"/>
        </w:tabs>
        <w:spacing w:after="0" w:line="240" w:lineRule="auto"/>
        <w:ind w:right="-363" w:firstLine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2014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1389,0</w:t>
      </w: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рублей;</w:t>
      </w:r>
    </w:p>
    <w:p w:rsidR="0086320E" w:rsidRPr="005441E0" w:rsidRDefault="0086320E" w:rsidP="005661E9">
      <w:pPr>
        <w:tabs>
          <w:tab w:val="left" w:pos="3960"/>
        </w:tabs>
        <w:spacing w:after="0" w:line="240" w:lineRule="auto"/>
        <w:ind w:right="-363" w:firstLine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2015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1301,0</w:t>
      </w: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рублей;</w:t>
      </w:r>
    </w:p>
    <w:p w:rsidR="00791C2B" w:rsidRPr="008637B6" w:rsidRDefault="0086320E" w:rsidP="005661E9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2016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1710,0</w:t>
      </w:r>
      <w:r w:rsidRPr="00544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91C2B" w:rsidRPr="008637B6" w:rsidRDefault="005661E9" w:rsidP="005661E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791C2B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>нформация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91C2B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рес</w:t>
      </w:r>
      <w:r w:rsidR="00791C2B">
        <w:rPr>
          <w:rFonts w:ascii="Times New Roman" w:eastAsia="Times New Roman" w:hAnsi="Times New Roman" w:cs="Times New Roman"/>
          <w:sz w:val="28"/>
          <w:szCs w:val="24"/>
          <w:lang w:eastAsia="ru-RU"/>
        </w:rPr>
        <w:t>урсному обеспечению реализации подп</w:t>
      </w:r>
      <w:r w:rsidR="00791C2B" w:rsidRPr="008637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рограммы представлена в </w:t>
      </w:r>
      <w:r w:rsidR="00791C2B" w:rsidRPr="003B23C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Приложении № 3.</w:t>
      </w:r>
    </w:p>
    <w:p w:rsidR="00791C2B" w:rsidRDefault="00CD26CB" w:rsidP="008632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Финансирование мероприятий подп</w:t>
      </w:r>
      <w:r w:rsidR="00791C2B" w:rsidRPr="008637B6">
        <w:rPr>
          <w:rFonts w:ascii="Times New Roman" w:eastAsia="Calibri" w:hAnsi="Times New Roman" w:cs="Times New Roman"/>
          <w:sz w:val="28"/>
          <w:szCs w:val="28"/>
        </w:rPr>
        <w:t>рограммы является примерным, корректируется в соответствии с утвержденным бюджетом отрасли на очередной финансовый год и плановый период.</w:t>
      </w:r>
    </w:p>
    <w:p w:rsidR="00791C2B" w:rsidRPr="00260C3F" w:rsidRDefault="00791C2B" w:rsidP="00791C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91C2B" w:rsidRPr="00716105" w:rsidRDefault="00791C2B" w:rsidP="005661E9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61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Прогноз результатов реализации мероприятий подпрограммы</w:t>
      </w:r>
    </w:p>
    <w:p w:rsidR="00791C2B" w:rsidRDefault="00791C2B" w:rsidP="00791C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4BF" w:rsidRPr="00DF44BF" w:rsidRDefault="00DF44BF" w:rsidP="00DF44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Результатами реализации </w:t>
      </w:r>
      <w:r w:rsidRPr="00DF44B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Подпрограммы</w:t>
      </w:r>
      <w:r w:rsidRPr="00DF4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станут:</w:t>
      </w:r>
    </w:p>
    <w:p w:rsidR="007C3CE3" w:rsidRDefault="007C3CE3" w:rsidP="005661E9">
      <w:pPr>
        <w:spacing w:after="0" w:line="240" w:lineRule="auto"/>
        <w:ind w:left="11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педаго</w:t>
      </w:r>
      <w:r w:rsidR="0056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гических работников, активно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</w:t>
      </w:r>
      <w:r w:rsidR="00566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ующих в своей профессиональной деятельности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информационно-коммуникационные технологии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52 %;</w:t>
      </w:r>
    </w:p>
    <w:p w:rsidR="007C3CE3" w:rsidRPr="00E46B57" w:rsidRDefault="007C3CE3" w:rsidP="005661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информационно–коммуникационной компетентности у 80 % школьников и у 80 % учителей;</w:t>
      </w:r>
    </w:p>
    <w:p w:rsidR="007C3CE3" w:rsidRPr="00E46B57" w:rsidRDefault="007C3CE3" w:rsidP="005661E9">
      <w:pPr>
        <w:spacing w:after="0" w:line="240" w:lineRule="auto"/>
        <w:ind w:left="11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образовательных учреждений, оснащенных доступом в сеть Интернет на скорости не менее 256 Кб/</w:t>
      </w:r>
      <w:proofErr w:type="gramStart"/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компьютерной техники </w:t>
      </w:r>
      <w:r w:rsidR="00D1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1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потребностей </w:t>
      </w:r>
      <w:r w:rsidR="00D1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 w:rsidR="00D1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учреждения, </w:t>
      </w:r>
      <w:r w:rsidR="00D15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не менее 70 %;</w:t>
      </w:r>
    </w:p>
    <w:p w:rsidR="007C3CE3" w:rsidRPr="00E46B57" w:rsidRDefault="007C3CE3" w:rsidP="00D15EAF">
      <w:pPr>
        <w:spacing w:after="0" w:line="240" w:lineRule="auto"/>
        <w:ind w:left="11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удельный вес школ, имеющих локальную вычислительную сеть для формирования единого информационного пространства общеобразовательного учреждения, увеличится с 70 % до 90 %;</w:t>
      </w:r>
    </w:p>
    <w:p w:rsidR="007C3CE3" w:rsidRDefault="007C3CE3" w:rsidP="00D15EAF">
      <w:pPr>
        <w:spacing w:after="0" w:line="240" w:lineRule="auto"/>
        <w:ind w:left="11"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доля образовательных учреждений, внедривших системы автоматизированного управления образовательным процессом, составит </w:t>
      </w:r>
      <w:r w:rsidR="00DA0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46B57">
        <w:rPr>
          <w:rFonts w:ascii="Times New Roman" w:eastAsia="Times New Roman" w:hAnsi="Times New Roman" w:cs="Times New Roman"/>
          <w:sz w:val="28"/>
          <w:szCs w:val="28"/>
          <w:lang w:eastAsia="ru-RU"/>
        </w:rPr>
        <w:t>30 %;</w:t>
      </w:r>
    </w:p>
    <w:p w:rsidR="007C3CE3" w:rsidRPr="000544D7" w:rsidRDefault="007C3CE3" w:rsidP="00D15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4D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районного банка  информационных образовательных ресурсов;</w:t>
      </w:r>
    </w:p>
    <w:p w:rsidR="007C3CE3" w:rsidRDefault="007C3CE3" w:rsidP="00D15EAF">
      <w:pPr>
        <w:spacing w:after="0" w:line="240" w:lineRule="auto"/>
        <w:ind w:left="11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A0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44D7">
        <w:rPr>
          <w:rFonts w:ascii="Times New Roman" w:hAnsi="Times New Roman" w:cs="Times New Roman"/>
          <w:sz w:val="28"/>
          <w:szCs w:val="28"/>
        </w:rPr>
        <w:t>функционирование системы открытого образования, включающей дистанционные технологии обучения учащихся, педагогов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3CE3" w:rsidRPr="00E46B57" w:rsidRDefault="007C3CE3" w:rsidP="00D15EAF">
      <w:pPr>
        <w:spacing w:after="0" w:line="240" w:lineRule="auto"/>
        <w:ind w:left="11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доля педагогов</w:t>
      </w:r>
      <w:r w:rsidRPr="000544D7">
        <w:rPr>
          <w:rFonts w:ascii="Times New Roman" w:hAnsi="Times New Roman" w:cs="Times New Roman"/>
          <w:sz w:val="28"/>
          <w:szCs w:val="28"/>
        </w:rPr>
        <w:t>, охваченных дистанционными курсами повышения квалификации</w:t>
      </w:r>
      <w:r w:rsidR="00D15EAF">
        <w:rPr>
          <w:rFonts w:ascii="Times New Roman" w:hAnsi="Times New Roman" w:cs="Times New Roman"/>
          <w:sz w:val="28"/>
          <w:szCs w:val="28"/>
        </w:rPr>
        <w:t xml:space="preserve">, увеличится с </w:t>
      </w:r>
      <w:r>
        <w:rPr>
          <w:rFonts w:ascii="Times New Roman" w:hAnsi="Times New Roman" w:cs="Times New Roman"/>
          <w:sz w:val="28"/>
          <w:szCs w:val="28"/>
        </w:rPr>
        <w:t>5 % до 10 %</w:t>
      </w:r>
      <w:r w:rsidR="00411FD3">
        <w:rPr>
          <w:rFonts w:ascii="Times New Roman" w:hAnsi="Times New Roman" w:cs="Times New Roman"/>
          <w:sz w:val="28"/>
          <w:szCs w:val="28"/>
        </w:rPr>
        <w:t>.</w:t>
      </w:r>
    </w:p>
    <w:p w:rsidR="001202A8" w:rsidRDefault="001202A8" w:rsidP="004610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06A8E" w:rsidRDefault="0088314C" w:rsidP="008831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p w:rsidR="0067641D" w:rsidRDefault="0067641D" w:rsidP="0046109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641D" w:rsidSect="004F157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6FB" w:rsidRDefault="00A546FB" w:rsidP="00D8406D">
      <w:pPr>
        <w:spacing w:after="0" w:line="240" w:lineRule="auto"/>
      </w:pPr>
      <w:r>
        <w:separator/>
      </w:r>
    </w:p>
  </w:endnote>
  <w:endnote w:type="continuationSeparator" w:id="1">
    <w:p w:rsidR="00A546FB" w:rsidRDefault="00A546FB" w:rsidP="00D84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6FB" w:rsidRDefault="00A546FB" w:rsidP="00D8406D">
      <w:pPr>
        <w:spacing w:after="0" w:line="240" w:lineRule="auto"/>
      </w:pPr>
      <w:r>
        <w:separator/>
      </w:r>
    </w:p>
  </w:footnote>
  <w:footnote w:type="continuationSeparator" w:id="1">
    <w:p w:rsidR="00A546FB" w:rsidRDefault="00A546FB" w:rsidP="00D84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328666"/>
      <w:docPartObj>
        <w:docPartGallery w:val="Page Numbers (Top of Page)"/>
        <w:docPartUnique/>
      </w:docPartObj>
    </w:sdtPr>
    <w:sdtContent>
      <w:p w:rsidR="004F157C" w:rsidRDefault="00025A3F">
        <w:pPr>
          <w:pStyle w:val="a5"/>
          <w:jc w:val="center"/>
        </w:pPr>
        <w:r w:rsidRPr="004F157C">
          <w:rPr>
            <w:rFonts w:ascii="Times New Roman" w:hAnsi="Times New Roman" w:cs="Times New Roman"/>
            <w:sz w:val="28"/>
          </w:rPr>
          <w:fldChar w:fldCharType="begin"/>
        </w:r>
        <w:r w:rsidR="004F157C" w:rsidRPr="004F157C">
          <w:rPr>
            <w:rFonts w:ascii="Times New Roman" w:hAnsi="Times New Roman" w:cs="Times New Roman"/>
            <w:sz w:val="28"/>
          </w:rPr>
          <w:instrText>PAGE   \* MERGEFORMAT</w:instrText>
        </w:r>
        <w:r w:rsidRPr="004F157C">
          <w:rPr>
            <w:rFonts w:ascii="Times New Roman" w:hAnsi="Times New Roman" w:cs="Times New Roman"/>
            <w:sz w:val="28"/>
          </w:rPr>
          <w:fldChar w:fldCharType="separate"/>
        </w:r>
        <w:r w:rsidR="0072542C">
          <w:rPr>
            <w:rFonts w:ascii="Times New Roman" w:hAnsi="Times New Roman" w:cs="Times New Roman"/>
            <w:noProof/>
            <w:sz w:val="28"/>
          </w:rPr>
          <w:t>5</w:t>
        </w:r>
        <w:r w:rsidRPr="004F157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F157C" w:rsidRDefault="004F15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43A1"/>
    <w:multiLevelType w:val="multilevel"/>
    <w:tmpl w:val="5760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E1A70"/>
    <w:multiLevelType w:val="hybridMultilevel"/>
    <w:tmpl w:val="11AE82B0"/>
    <w:lvl w:ilvl="0" w:tplc="44169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14AA"/>
    <w:multiLevelType w:val="hybridMultilevel"/>
    <w:tmpl w:val="F6606DB8"/>
    <w:lvl w:ilvl="0" w:tplc="73C81BF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FE655FF"/>
    <w:multiLevelType w:val="hybridMultilevel"/>
    <w:tmpl w:val="D3169354"/>
    <w:lvl w:ilvl="0" w:tplc="9FFACD1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2FEC4017"/>
    <w:multiLevelType w:val="hybridMultilevel"/>
    <w:tmpl w:val="95BE36C2"/>
    <w:lvl w:ilvl="0" w:tplc="8348FB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E144B8"/>
    <w:multiLevelType w:val="multilevel"/>
    <w:tmpl w:val="32100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6">
    <w:nsid w:val="3FF43478"/>
    <w:multiLevelType w:val="hybridMultilevel"/>
    <w:tmpl w:val="2F0EA070"/>
    <w:lvl w:ilvl="0" w:tplc="EF4AA3B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0594ED3"/>
    <w:multiLevelType w:val="hybridMultilevel"/>
    <w:tmpl w:val="3CCA9CDE"/>
    <w:lvl w:ilvl="0" w:tplc="A78662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C4602"/>
    <w:multiLevelType w:val="hybridMultilevel"/>
    <w:tmpl w:val="85B637F6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8B75D30"/>
    <w:multiLevelType w:val="hybridMultilevel"/>
    <w:tmpl w:val="12DA973C"/>
    <w:lvl w:ilvl="0" w:tplc="6E86646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FB873B1"/>
    <w:multiLevelType w:val="multilevel"/>
    <w:tmpl w:val="4AD6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9061A6"/>
    <w:multiLevelType w:val="multilevel"/>
    <w:tmpl w:val="D2CC5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74694A"/>
    <w:multiLevelType w:val="hybridMultilevel"/>
    <w:tmpl w:val="5B066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DE8"/>
    <w:rsid w:val="00000CB2"/>
    <w:rsid w:val="00002B79"/>
    <w:rsid w:val="000053DB"/>
    <w:rsid w:val="0001757C"/>
    <w:rsid w:val="00017EFC"/>
    <w:rsid w:val="00025A3F"/>
    <w:rsid w:val="00026ABB"/>
    <w:rsid w:val="0003778C"/>
    <w:rsid w:val="000423EB"/>
    <w:rsid w:val="00043402"/>
    <w:rsid w:val="000544D7"/>
    <w:rsid w:val="0005620D"/>
    <w:rsid w:val="00066CA7"/>
    <w:rsid w:val="000748FE"/>
    <w:rsid w:val="000760D5"/>
    <w:rsid w:val="000779B8"/>
    <w:rsid w:val="0008223C"/>
    <w:rsid w:val="000A4B7A"/>
    <w:rsid w:val="000B6D8A"/>
    <w:rsid w:val="000D0AE7"/>
    <w:rsid w:val="000D25D7"/>
    <w:rsid w:val="000D438D"/>
    <w:rsid w:val="000D6709"/>
    <w:rsid w:val="000E3E27"/>
    <w:rsid w:val="000E4B3E"/>
    <w:rsid w:val="000F4428"/>
    <w:rsid w:val="000F6EA7"/>
    <w:rsid w:val="001003B5"/>
    <w:rsid w:val="00101707"/>
    <w:rsid w:val="00103A70"/>
    <w:rsid w:val="00104CE1"/>
    <w:rsid w:val="00106DE6"/>
    <w:rsid w:val="0011084B"/>
    <w:rsid w:val="00113795"/>
    <w:rsid w:val="001202A8"/>
    <w:rsid w:val="001268B6"/>
    <w:rsid w:val="00127A18"/>
    <w:rsid w:val="00131506"/>
    <w:rsid w:val="001338CA"/>
    <w:rsid w:val="00136116"/>
    <w:rsid w:val="0014757F"/>
    <w:rsid w:val="00155797"/>
    <w:rsid w:val="00160823"/>
    <w:rsid w:val="00162598"/>
    <w:rsid w:val="00172816"/>
    <w:rsid w:val="00185E47"/>
    <w:rsid w:val="001A04CA"/>
    <w:rsid w:val="001A4D95"/>
    <w:rsid w:val="001A552C"/>
    <w:rsid w:val="001A5C4D"/>
    <w:rsid w:val="001A67D9"/>
    <w:rsid w:val="001A7C1F"/>
    <w:rsid w:val="001B288A"/>
    <w:rsid w:val="001B6610"/>
    <w:rsid w:val="001C03F7"/>
    <w:rsid w:val="001C1563"/>
    <w:rsid w:val="001C4734"/>
    <w:rsid w:val="001D6DAB"/>
    <w:rsid w:val="001E3346"/>
    <w:rsid w:val="001E5CFF"/>
    <w:rsid w:val="001E6D1B"/>
    <w:rsid w:val="001F16F6"/>
    <w:rsid w:val="001F6346"/>
    <w:rsid w:val="001F6868"/>
    <w:rsid w:val="001F7EB1"/>
    <w:rsid w:val="0020070F"/>
    <w:rsid w:val="00202E14"/>
    <w:rsid w:val="00203611"/>
    <w:rsid w:val="00203F5A"/>
    <w:rsid w:val="002040A6"/>
    <w:rsid w:val="00206FC3"/>
    <w:rsid w:val="00222C4E"/>
    <w:rsid w:val="00222F4C"/>
    <w:rsid w:val="00232274"/>
    <w:rsid w:val="002337B8"/>
    <w:rsid w:val="002522A5"/>
    <w:rsid w:val="00256960"/>
    <w:rsid w:val="00260C3F"/>
    <w:rsid w:val="00265104"/>
    <w:rsid w:val="00265E0F"/>
    <w:rsid w:val="002669DE"/>
    <w:rsid w:val="00280C8D"/>
    <w:rsid w:val="00283878"/>
    <w:rsid w:val="00284EC4"/>
    <w:rsid w:val="00285513"/>
    <w:rsid w:val="002911F4"/>
    <w:rsid w:val="002979CC"/>
    <w:rsid w:val="002A4513"/>
    <w:rsid w:val="002B1448"/>
    <w:rsid w:val="002B79F8"/>
    <w:rsid w:val="002D3321"/>
    <w:rsid w:val="002E2FE6"/>
    <w:rsid w:val="002E494D"/>
    <w:rsid w:val="002E4EC2"/>
    <w:rsid w:val="002F320C"/>
    <w:rsid w:val="002F3FC6"/>
    <w:rsid w:val="00315B4B"/>
    <w:rsid w:val="0032635C"/>
    <w:rsid w:val="003266AF"/>
    <w:rsid w:val="00326BBC"/>
    <w:rsid w:val="0033106D"/>
    <w:rsid w:val="00332E8C"/>
    <w:rsid w:val="0033320F"/>
    <w:rsid w:val="003417E2"/>
    <w:rsid w:val="00346A65"/>
    <w:rsid w:val="00355411"/>
    <w:rsid w:val="003573F7"/>
    <w:rsid w:val="003602B3"/>
    <w:rsid w:val="00362476"/>
    <w:rsid w:val="003625F4"/>
    <w:rsid w:val="00365463"/>
    <w:rsid w:val="00366A10"/>
    <w:rsid w:val="003743C9"/>
    <w:rsid w:val="00385500"/>
    <w:rsid w:val="00390F97"/>
    <w:rsid w:val="003A68F5"/>
    <w:rsid w:val="003A777F"/>
    <w:rsid w:val="003B02CC"/>
    <w:rsid w:val="003B23CC"/>
    <w:rsid w:val="003B2B2D"/>
    <w:rsid w:val="003C36D8"/>
    <w:rsid w:val="003C4432"/>
    <w:rsid w:val="003C7FF5"/>
    <w:rsid w:val="003D1B79"/>
    <w:rsid w:val="003D5423"/>
    <w:rsid w:val="003D7002"/>
    <w:rsid w:val="003D7784"/>
    <w:rsid w:val="003E121B"/>
    <w:rsid w:val="003E74A7"/>
    <w:rsid w:val="003F02A8"/>
    <w:rsid w:val="003F2EFB"/>
    <w:rsid w:val="003F52BD"/>
    <w:rsid w:val="00401A04"/>
    <w:rsid w:val="00411FD3"/>
    <w:rsid w:val="00412777"/>
    <w:rsid w:val="00412D0A"/>
    <w:rsid w:val="00414E44"/>
    <w:rsid w:val="004247C0"/>
    <w:rsid w:val="00424F50"/>
    <w:rsid w:val="00432C27"/>
    <w:rsid w:val="0043723B"/>
    <w:rsid w:val="00444191"/>
    <w:rsid w:val="00445B41"/>
    <w:rsid w:val="00445E50"/>
    <w:rsid w:val="0045140B"/>
    <w:rsid w:val="004533C9"/>
    <w:rsid w:val="00454C93"/>
    <w:rsid w:val="004559C0"/>
    <w:rsid w:val="00457CF3"/>
    <w:rsid w:val="0046109D"/>
    <w:rsid w:val="004727E0"/>
    <w:rsid w:val="00476881"/>
    <w:rsid w:val="004800E0"/>
    <w:rsid w:val="004817E2"/>
    <w:rsid w:val="00487DCF"/>
    <w:rsid w:val="0049536C"/>
    <w:rsid w:val="00496072"/>
    <w:rsid w:val="00496BE1"/>
    <w:rsid w:val="004A3CFB"/>
    <w:rsid w:val="004A425C"/>
    <w:rsid w:val="004A7900"/>
    <w:rsid w:val="004B48B8"/>
    <w:rsid w:val="004C02FC"/>
    <w:rsid w:val="004C44B8"/>
    <w:rsid w:val="004C63DB"/>
    <w:rsid w:val="004D0AF4"/>
    <w:rsid w:val="004D456A"/>
    <w:rsid w:val="004E1419"/>
    <w:rsid w:val="004E28B4"/>
    <w:rsid w:val="004E7274"/>
    <w:rsid w:val="004F157C"/>
    <w:rsid w:val="004F15D6"/>
    <w:rsid w:val="004F498E"/>
    <w:rsid w:val="00502DC7"/>
    <w:rsid w:val="00506A39"/>
    <w:rsid w:val="00516FCC"/>
    <w:rsid w:val="005175C1"/>
    <w:rsid w:val="00525D4C"/>
    <w:rsid w:val="00536BB8"/>
    <w:rsid w:val="005441E0"/>
    <w:rsid w:val="005450B9"/>
    <w:rsid w:val="005456F1"/>
    <w:rsid w:val="00546BA7"/>
    <w:rsid w:val="00546DF6"/>
    <w:rsid w:val="00550801"/>
    <w:rsid w:val="00562D77"/>
    <w:rsid w:val="0056567B"/>
    <w:rsid w:val="005661E9"/>
    <w:rsid w:val="0058144B"/>
    <w:rsid w:val="00584B9D"/>
    <w:rsid w:val="00587F43"/>
    <w:rsid w:val="00591D07"/>
    <w:rsid w:val="00594143"/>
    <w:rsid w:val="00594726"/>
    <w:rsid w:val="005951AE"/>
    <w:rsid w:val="005A2776"/>
    <w:rsid w:val="005B15CE"/>
    <w:rsid w:val="005B4F87"/>
    <w:rsid w:val="005C1F32"/>
    <w:rsid w:val="005D1C1D"/>
    <w:rsid w:val="005D1D87"/>
    <w:rsid w:val="005D46F0"/>
    <w:rsid w:val="005D5F59"/>
    <w:rsid w:val="005E570F"/>
    <w:rsid w:val="005F597C"/>
    <w:rsid w:val="00602CFE"/>
    <w:rsid w:val="0060688A"/>
    <w:rsid w:val="00606A8E"/>
    <w:rsid w:val="00611CAD"/>
    <w:rsid w:val="006132C1"/>
    <w:rsid w:val="006159A2"/>
    <w:rsid w:val="00623671"/>
    <w:rsid w:val="00623926"/>
    <w:rsid w:val="00623D50"/>
    <w:rsid w:val="006244D3"/>
    <w:rsid w:val="00630C51"/>
    <w:rsid w:val="00641A3F"/>
    <w:rsid w:val="00644804"/>
    <w:rsid w:val="006448FD"/>
    <w:rsid w:val="006453DE"/>
    <w:rsid w:val="00653586"/>
    <w:rsid w:val="00662BE7"/>
    <w:rsid w:val="00671244"/>
    <w:rsid w:val="00672756"/>
    <w:rsid w:val="00675DB7"/>
    <w:rsid w:val="00676351"/>
    <w:rsid w:val="0067641D"/>
    <w:rsid w:val="0067689F"/>
    <w:rsid w:val="00676FAB"/>
    <w:rsid w:val="00683B8A"/>
    <w:rsid w:val="00693052"/>
    <w:rsid w:val="00693DF0"/>
    <w:rsid w:val="00695518"/>
    <w:rsid w:val="006A180C"/>
    <w:rsid w:val="006B0E1F"/>
    <w:rsid w:val="006C0325"/>
    <w:rsid w:val="006C5D80"/>
    <w:rsid w:val="006D0754"/>
    <w:rsid w:val="006D1DB3"/>
    <w:rsid w:val="006D68BE"/>
    <w:rsid w:val="006E1A9D"/>
    <w:rsid w:val="006E3128"/>
    <w:rsid w:val="006E4C48"/>
    <w:rsid w:val="006E633C"/>
    <w:rsid w:val="006F3734"/>
    <w:rsid w:val="00710696"/>
    <w:rsid w:val="0071424F"/>
    <w:rsid w:val="00716105"/>
    <w:rsid w:val="0072075D"/>
    <w:rsid w:val="00720EAD"/>
    <w:rsid w:val="00723ABB"/>
    <w:rsid w:val="0072542C"/>
    <w:rsid w:val="007272DB"/>
    <w:rsid w:val="00731B7F"/>
    <w:rsid w:val="00732AE6"/>
    <w:rsid w:val="00737BD8"/>
    <w:rsid w:val="00744F8B"/>
    <w:rsid w:val="00750F0E"/>
    <w:rsid w:val="00753A47"/>
    <w:rsid w:val="00755AA1"/>
    <w:rsid w:val="00756732"/>
    <w:rsid w:val="00756A95"/>
    <w:rsid w:val="0076015E"/>
    <w:rsid w:val="0078497B"/>
    <w:rsid w:val="007871AB"/>
    <w:rsid w:val="00791C2B"/>
    <w:rsid w:val="0079276E"/>
    <w:rsid w:val="007A60A6"/>
    <w:rsid w:val="007A6935"/>
    <w:rsid w:val="007B1661"/>
    <w:rsid w:val="007C3CE3"/>
    <w:rsid w:val="007C60B6"/>
    <w:rsid w:val="007C6E27"/>
    <w:rsid w:val="007D1A6F"/>
    <w:rsid w:val="007D4C37"/>
    <w:rsid w:val="007D7CDC"/>
    <w:rsid w:val="007D7FDD"/>
    <w:rsid w:val="007E4EBB"/>
    <w:rsid w:val="007F7AE9"/>
    <w:rsid w:val="00805348"/>
    <w:rsid w:val="008132FE"/>
    <w:rsid w:val="008163CC"/>
    <w:rsid w:val="008168D6"/>
    <w:rsid w:val="00817146"/>
    <w:rsid w:val="00827A76"/>
    <w:rsid w:val="0083719C"/>
    <w:rsid w:val="0084023C"/>
    <w:rsid w:val="0084140F"/>
    <w:rsid w:val="00846149"/>
    <w:rsid w:val="0084698B"/>
    <w:rsid w:val="00852820"/>
    <w:rsid w:val="00853922"/>
    <w:rsid w:val="00855358"/>
    <w:rsid w:val="0086320E"/>
    <w:rsid w:val="008637B6"/>
    <w:rsid w:val="008642AD"/>
    <w:rsid w:val="008646A5"/>
    <w:rsid w:val="00864723"/>
    <w:rsid w:val="008658EB"/>
    <w:rsid w:val="00873CE9"/>
    <w:rsid w:val="00876210"/>
    <w:rsid w:val="00882ACC"/>
    <w:rsid w:val="0088314C"/>
    <w:rsid w:val="0088646F"/>
    <w:rsid w:val="008869E1"/>
    <w:rsid w:val="00892C2C"/>
    <w:rsid w:val="008A3E45"/>
    <w:rsid w:val="008B0D3D"/>
    <w:rsid w:val="008B504F"/>
    <w:rsid w:val="008D0572"/>
    <w:rsid w:val="008D09A7"/>
    <w:rsid w:val="008D1C72"/>
    <w:rsid w:val="008D64E6"/>
    <w:rsid w:val="008E3A4E"/>
    <w:rsid w:val="008E7814"/>
    <w:rsid w:val="008F6B43"/>
    <w:rsid w:val="00900760"/>
    <w:rsid w:val="009070B3"/>
    <w:rsid w:val="00912896"/>
    <w:rsid w:val="0091377E"/>
    <w:rsid w:val="009161C4"/>
    <w:rsid w:val="0092137C"/>
    <w:rsid w:val="00923BF5"/>
    <w:rsid w:val="00926A44"/>
    <w:rsid w:val="009403FC"/>
    <w:rsid w:val="00941822"/>
    <w:rsid w:val="00953189"/>
    <w:rsid w:val="009531EA"/>
    <w:rsid w:val="0095413B"/>
    <w:rsid w:val="00954B08"/>
    <w:rsid w:val="0096073B"/>
    <w:rsid w:val="00967772"/>
    <w:rsid w:val="00981610"/>
    <w:rsid w:val="00981D40"/>
    <w:rsid w:val="009848A9"/>
    <w:rsid w:val="00995E13"/>
    <w:rsid w:val="00997C79"/>
    <w:rsid w:val="009A6396"/>
    <w:rsid w:val="009B4C1C"/>
    <w:rsid w:val="009B6FA3"/>
    <w:rsid w:val="009C017B"/>
    <w:rsid w:val="009C492C"/>
    <w:rsid w:val="009D3DFA"/>
    <w:rsid w:val="009E01A9"/>
    <w:rsid w:val="009E09D6"/>
    <w:rsid w:val="009E0FB1"/>
    <w:rsid w:val="009F01C6"/>
    <w:rsid w:val="009F214E"/>
    <w:rsid w:val="00A00A3A"/>
    <w:rsid w:val="00A01321"/>
    <w:rsid w:val="00A1098C"/>
    <w:rsid w:val="00A15121"/>
    <w:rsid w:val="00A1597A"/>
    <w:rsid w:val="00A31DE8"/>
    <w:rsid w:val="00A334AF"/>
    <w:rsid w:val="00A34D11"/>
    <w:rsid w:val="00A375D4"/>
    <w:rsid w:val="00A456ED"/>
    <w:rsid w:val="00A47CDE"/>
    <w:rsid w:val="00A546FB"/>
    <w:rsid w:val="00A6738B"/>
    <w:rsid w:val="00A7254E"/>
    <w:rsid w:val="00A757B5"/>
    <w:rsid w:val="00A85230"/>
    <w:rsid w:val="00A93444"/>
    <w:rsid w:val="00A94F7A"/>
    <w:rsid w:val="00AA13D6"/>
    <w:rsid w:val="00AA76A5"/>
    <w:rsid w:val="00AC178E"/>
    <w:rsid w:val="00AC61DE"/>
    <w:rsid w:val="00AC6457"/>
    <w:rsid w:val="00AD07B7"/>
    <w:rsid w:val="00AD1885"/>
    <w:rsid w:val="00AE0654"/>
    <w:rsid w:val="00AE5FFB"/>
    <w:rsid w:val="00AE7987"/>
    <w:rsid w:val="00AF1183"/>
    <w:rsid w:val="00AF4ED0"/>
    <w:rsid w:val="00AF5739"/>
    <w:rsid w:val="00B05175"/>
    <w:rsid w:val="00B0677C"/>
    <w:rsid w:val="00B10F0F"/>
    <w:rsid w:val="00B167A5"/>
    <w:rsid w:val="00B20E50"/>
    <w:rsid w:val="00B22AE8"/>
    <w:rsid w:val="00B25432"/>
    <w:rsid w:val="00B267CD"/>
    <w:rsid w:val="00B3687E"/>
    <w:rsid w:val="00B5024C"/>
    <w:rsid w:val="00B6406E"/>
    <w:rsid w:val="00B768D9"/>
    <w:rsid w:val="00B7760E"/>
    <w:rsid w:val="00B87DD1"/>
    <w:rsid w:val="00B9066E"/>
    <w:rsid w:val="00BA3F0C"/>
    <w:rsid w:val="00BA6061"/>
    <w:rsid w:val="00BB0D5C"/>
    <w:rsid w:val="00BB191F"/>
    <w:rsid w:val="00BC13C2"/>
    <w:rsid w:val="00BD1B85"/>
    <w:rsid w:val="00BD1BD9"/>
    <w:rsid w:val="00BE0602"/>
    <w:rsid w:val="00BE2B56"/>
    <w:rsid w:val="00BE3568"/>
    <w:rsid w:val="00BF042C"/>
    <w:rsid w:val="00BF0BBC"/>
    <w:rsid w:val="00BF30A4"/>
    <w:rsid w:val="00BF534F"/>
    <w:rsid w:val="00C06B1F"/>
    <w:rsid w:val="00C13F0C"/>
    <w:rsid w:val="00C170F2"/>
    <w:rsid w:val="00C20C21"/>
    <w:rsid w:val="00C320AF"/>
    <w:rsid w:val="00C36E09"/>
    <w:rsid w:val="00C37411"/>
    <w:rsid w:val="00C42E6D"/>
    <w:rsid w:val="00C517F0"/>
    <w:rsid w:val="00C616B9"/>
    <w:rsid w:val="00C63F12"/>
    <w:rsid w:val="00C66A00"/>
    <w:rsid w:val="00CB30D1"/>
    <w:rsid w:val="00CB5835"/>
    <w:rsid w:val="00CD26CB"/>
    <w:rsid w:val="00CD4E35"/>
    <w:rsid w:val="00CE5142"/>
    <w:rsid w:val="00CF445D"/>
    <w:rsid w:val="00CF71B2"/>
    <w:rsid w:val="00D00A01"/>
    <w:rsid w:val="00D01EF4"/>
    <w:rsid w:val="00D10BA5"/>
    <w:rsid w:val="00D14136"/>
    <w:rsid w:val="00D15EAF"/>
    <w:rsid w:val="00D34B86"/>
    <w:rsid w:val="00D46520"/>
    <w:rsid w:val="00D5532D"/>
    <w:rsid w:val="00D57E76"/>
    <w:rsid w:val="00D606C8"/>
    <w:rsid w:val="00D62A9C"/>
    <w:rsid w:val="00D7436E"/>
    <w:rsid w:val="00D74BFD"/>
    <w:rsid w:val="00D8313B"/>
    <w:rsid w:val="00D8406D"/>
    <w:rsid w:val="00D85986"/>
    <w:rsid w:val="00D877C5"/>
    <w:rsid w:val="00D92224"/>
    <w:rsid w:val="00DA0E90"/>
    <w:rsid w:val="00DC135E"/>
    <w:rsid w:val="00DC2429"/>
    <w:rsid w:val="00DC64D6"/>
    <w:rsid w:val="00DD01AD"/>
    <w:rsid w:val="00DD2D91"/>
    <w:rsid w:val="00DD3FE3"/>
    <w:rsid w:val="00DD5B42"/>
    <w:rsid w:val="00DD61C3"/>
    <w:rsid w:val="00DD76D6"/>
    <w:rsid w:val="00DD78CD"/>
    <w:rsid w:val="00DF38DA"/>
    <w:rsid w:val="00DF44BF"/>
    <w:rsid w:val="00DF4843"/>
    <w:rsid w:val="00DF659F"/>
    <w:rsid w:val="00E00F5D"/>
    <w:rsid w:val="00E0278C"/>
    <w:rsid w:val="00E06ACE"/>
    <w:rsid w:val="00E0785E"/>
    <w:rsid w:val="00E07F79"/>
    <w:rsid w:val="00E106F1"/>
    <w:rsid w:val="00E1350E"/>
    <w:rsid w:val="00E17AA4"/>
    <w:rsid w:val="00E22D25"/>
    <w:rsid w:val="00E264B3"/>
    <w:rsid w:val="00E426DC"/>
    <w:rsid w:val="00E46B57"/>
    <w:rsid w:val="00E650E3"/>
    <w:rsid w:val="00E67C57"/>
    <w:rsid w:val="00E84117"/>
    <w:rsid w:val="00E84CBF"/>
    <w:rsid w:val="00E97E96"/>
    <w:rsid w:val="00EB6C64"/>
    <w:rsid w:val="00EC1323"/>
    <w:rsid w:val="00EC21A2"/>
    <w:rsid w:val="00EC3E68"/>
    <w:rsid w:val="00EE2C25"/>
    <w:rsid w:val="00EE5224"/>
    <w:rsid w:val="00EE643F"/>
    <w:rsid w:val="00F03E00"/>
    <w:rsid w:val="00F06EDE"/>
    <w:rsid w:val="00F10D21"/>
    <w:rsid w:val="00F119CA"/>
    <w:rsid w:val="00F27BAF"/>
    <w:rsid w:val="00F3624B"/>
    <w:rsid w:val="00F37BEC"/>
    <w:rsid w:val="00F40FDD"/>
    <w:rsid w:val="00F45879"/>
    <w:rsid w:val="00F47CCC"/>
    <w:rsid w:val="00F57A23"/>
    <w:rsid w:val="00F74CC1"/>
    <w:rsid w:val="00F76C86"/>
    <w:rsid w:val="00F84CF8"/>
    <w:rsid w:val="00F87A16"/>
    <w:rsid w:val="00F87BE0"/>
    <w:rsid w:val="00F87E65"/>
    <w:rsid w:val="00F9559F"/>
    <w:rsid w:val="00FA1A50"/>
    <w:rsid w:val="00FA72BB"/>
    <w:rsid w:val="00FB1269"/>
    <w:rsid w:val="00FB1405"/>
    <w:rsid w:val="00FC3D86"/>
    <w:rsid w:val="00FC7C24"/>
    <w:rsid w:val="00FD6EDD"/>
    <w:rsid w:val="00FE2E48"/>
    <w:rsid w:val="00FF5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105"/>
    <w:pPr>
      <w:ind w:left="720"/>
      <w:contextualSpacing/>
    </w:pPr>
  </w:style>
  <w:style w:type="paragraph" w:customStyle="1" w:styleId="a4">
    <w:name w:val="Знак Знак Знак Знак"/>
    <w:basedOn w:val="a"/>
    <w:rsid w:val="007161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406D"/>
  </w:style>
  <w:style w:type="paragraph" w:styleId="a7">
    <w:name w:val="footer"/>
    <w:basedOn w:val="a"/>
    <w:link w:val="a8"/>
    <w:uiPriority w:val="99"/>
    <w:unhideWhenUsed/>
    <w:rsid w:val="00D84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406D"/>
  </w:style>
  <w:style w:type="paragraph" w:customStyle="1" w:styleId="a9">
    <w:name w:val="Знак"/>
    <w:basedOn w:val="a"/>
    <w:rsid w:val="00DF38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1A7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7C1F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86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F37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F3734"/>
  </w:style>
  <w:style w:type="paragraph" w:styleId="ae">
    <w:name w:val="Normal (Web)"/>
    <w:basedOn w:val="a"/>
    <w:uiPriority w:val="99"/>
    <w:unhideWhenUsed/>
    <w:rsid w:val="00203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22AE8"/>
    <w:p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Style2">
    <w:name w:val="Style 2"/>
    <w:rsid w:val="001B6610"/>
    <w:pPr>
      <w:widowControl w:val="0"/>
      <w:autoSpaceDE w:val="0"/>
      <w:autoSpaceDN w:val="0"/>
      <w:spacing w:after="0" w:line="240" w:lineRule="auto"/>
      <w:ind w:left="72"/>
    </w:pPr>
    <w:rPr>
      <w:rFonts w:ascii="Arial" w:eastAsia="Times New Roman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2E2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Знак"/>
    <w:basedOn w:val="a"/>
    <w:rsid w:val="00424F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2049-8B2F-4EEF-AA93-59B67F83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10</Pages>
  <Words>3177</Words>
  <Characters>18111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Азон Светлана</cp:lastModifiedBy>
  <cp:revision>333</cp:revision>
  <cp:lastPrinted>2012-08-06T08:51:00Z</cp:lastPrinted>
  <dcterms:created xsi:type="dcterms:W3CDTF">2012-07-02T00:33:00Z</dcterms:created>
  <dcterms:modified xsi:type="dcterms:W3CDTF">2012-08-06T08:52:00Z</dcterms:modified>
</cp:coreProperties>
</file>